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372A" w14:textId="10AEC514" w:rsidR="00CC70D6" w:rsidRDefault="0045670F">
      <w:pPr>
        <w:jc w:val="center"/>
        <w:rPr>
          <w:b/>
          <w:sz w:val="30"/>
          <w:szCs w:val="30"/>
        </w:rPr>
      </w:pPr>
      <w:r w:rsidRPr="00011DC0">
        <w:rPr>
          <w:b/>
          <w:bCs/>
          <w:sz w:val="30"/>
          <w:szCs w:val="30"/>
        </w:rPr>
        <w:t>Handout 4.2</w:t>
      </w:r>
      <w:r w:rsidR="00011DC0">
        <w:rPr>
          <w:b/>
          <w:bCs/>
          <w:sz w:val="30"/>
          <w:szCs w:val="30"/>
        </w:rPr>
        <w:t xml:space="preserve"> </w:t>
      </w:r>
      <w:r w:rsidRPr="00011DC0">
        <w:rPr>
          <w:b/>
          <w:bCs/>
          <w:sz w:val="30"/>
          <w:szCs w:val="30"/>
        </w:rPr>
        <w:t>-</w:t>
      </w:r>
      <w:r>
        <w:rPr>
          <w:b/>
          <w:sz w:val="30"/>
          <w:szCs w:val="30"/>
        </w:rPr>
        <w:t xml:space="preserve"> </w:t>
      </w:r>
      <w:r w:rsidR="00011DC0">
        <w:rPr>
          <w:b/>
          <w:sz w:val="30"/>
          <w:szCs w:val="30"/>
        </w:rPr>
        <w:t>Viewing</w:t>
      </w:r>
      <w:r>
        <w:rPr>
          <w:b/>
          <w:sz w:val="30"/>
          <w:szCs w:val="30"/>
        </w:rPr>
        <w:t xml:space="preserve"> Data </w:t>
      </w:r>
      <w:r w:rsidR="00B35F2E">
        <w:rPr>
          <w:b/>
          <w:sz w:val="30"/>
          <w:szCs w:val="30"/>
        </w:rPr>
        <w:t>i</w:t>
      </w:r>
      <w:r w:rsidR="00011DC0">
        <w:rPr>
          <w:b/>
          <w:sz w:val="30"/>
          <w:szCs w:val="30"/>
        </w:rPr>
        <w:t>n</w:t>
      </w:r>
      <w:r>
        <w:rPr>
          <w:b/>
          <w:sz w:val="30"/>
          <w:szCs w:val="30"/>
        </w:rPr>
        <w:t xml:space="preserve"> Field Notebooks</w:t>
      </w:r>
    </w:p>
    <w:p w14:paraId="335E372B" w14:textId="09805E56" w:rsidR="00CC70D6" w:rsidRDefault="0045670F">
      <w:r>
        <w:t xml:space="preserve">The Biodiversity Heritage Library is a rich resource of biological literature covering everything from the history of cats to archived plant nursery catalogs. </w:t>
      </w:r>
      <w:r w:rsidR="00F60781">
        <w:t>Also h</w:t>
      </w:r>
      <w:r>
        <w:t>oused in the BHL collections are the fully digitized field notebooks of Timothy Plowman, who was</w:t>
      </w:r>
      <w:r>
        <w:t xml:space="preserve"> the botany curator at the Field Museum of Natural History and an ethnobotanist </w:t>
      </w:r>
      <w:r w:rsidR="00F60781">
        <w:t>that</w:t>
      </w:r>
      <w:r>
        <w:t xml:space="preserve"> explored some of the most remote areas of the Amazon rainforest.</w:t>
      </w:r>
    </w:p>
    <w:p w14:paraId="335E372C" w14:textId="77777777" w:rsidR="00CC70D6" w:rsidRDefault="0045670F">
      <w:r>
        <w:t>By examining his field notebooks, we can learn more about how scientists record data while in the field and</w:t>
      </w:r>
      <w:r>
        <w:t xml:space="preserve"> the value these notes have as historical records. </w:t>
      </w:r>
    </w:p>
    <w:p w14:paraId="335E372D" w14:textId="77777777" w:rsidR="00CC70D6" w:rsidRDefault="0045670F">
      <w:pPr>
        <w:jc w:val="center"/>
        <w:rPr>
          <w:b/>
          <w:color w:val="000000"/>
        </w:rPr>
      </w:pPr>
      <w:r>
        <w:rPr>
          <w:b/>
        </w:rPr>
        <w:t xml:space="preserve">Go to this website: </w:t>
      </w:r>
      <w:hyperlink r:id="rId10">
        <w:r>
          <w:rPr>
            <w:b/>
            <w:color w:val="000000"/>
          </w:rPr>
          <w:t>www.biodiversitylibrary.org</w:t>
        </w:r>
      </w:hyperlink>
    </w:p>
    <w:p w14:paraId="335E372E" w14:textId="77777777" w:rsidR="00CC70D6" w:rsidRDefault="0045670F">
      <w:r>
        <w:rPr>
          <w:color w:val="000000"/>
        </w:rPr>
        <w:t>This is the Biodiversity Heritage Library.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A </w:t>
      </w:r>
      <w:r>
        <w:t xml:space="preserve">search in the BHL catalog for “Timothy Plowman botanical </w:t>
      </w:r>
      <w:r>
        <w:t>notebook” will yield results containing the digitized copies of all of his field notes. Below are some notebooks and specimen collection numbers that you may wish to use:</w:t>
      </w:r>
    </w:p>
    <w:p w14:paraId="335E372F" w14:textId="77777777" w:rsidR="00CC70D6" w:rsidRDefault="0045670F">
      <w:r>
        <w:rPr>
          <w:b/>
        </w:rPr>
        <w:t xml:space="preserve">Numbers </w:t>
      </w:r>
      <w:hyperlink r:id="rId11">
        <w:r>
          <w:rPr>
            <w:b/>
          </w:rPr>
          <w:t>68</w:t>
        </w:r>
        <w:r>
          <w:rPr>
            <w:b/>
          </w:rPr>
          <w:t>97-7360 (1977-78</w:t>
        </w:r>
      </w:hyperlink>
      <w:r>
        <w:rPr>
          <w:b/>
        </w:rPr>
        <w:t xml:space="preserve">):  </w:t>
      </w:r>
      <w:r>
        <w:t>6897, 6901, 6909, 6912, 7252</w:t>
      </w:r>
    </w:p>
    <w:p w14:paraId="335E3730" w14:textId="77777777" w:rsidR="00CC70D6" w:rsidRDefault="0045670F">
      <w:r>
        <w:rPr>
          <w:b/>
        </w:rPr>
        <w:t xml:space="preserve">Numbers </w:t>
      </w:r>
      <w:hyperlink r:id="rId12">
        <w:r>
          <w:rPr>
            <w:b/>
          </w:rPr>
          <w:t>8600-9294 (1980</w:t>
        </w:r>
      </w:hyperlink>
      <w:r>
        <w:rPr>
          <w:b/>
        </w:rPr>
        <w:t>):</w:t>
      </w:r>
      <w:r>
        <w:t xml:space="preserve"> 8601, 8603, 8604, 8605, 8606, 8607, 8613, 8616, 8617, 8618, 8619, 8621, 8628, 8629, 8634</w:t>
      </w:r>
    </w:p>
    <w:p w14:paraId="335E3731" w14:textId="77777777" w:rsidR="00CC70D6" w:rsidRDefault="0045670F">
      <w:r>
        <w:rPr>
          <w:b/>
        </w:rPr>
        <w:t xml:space="preserve">Numbers </w:t>
      </w:r>
      <w:hyperlink r:id="rId13">
        <w:r>
          <w:rPr>
            <w:b/>
          </w:rPr>
          <w:t>12030-12689 (1982</w:t>
        </w:r>
      </w:hyperlink>
      <w:r>
        <w:rPr>
          <w:b/>
        </w:rPr>
        <w:t xml:space="preserve">): </w:t>
      </w:r>
      <w:r>
        <w:t>12044, 12064, 12082, 12086, 12088, 12094</w:t>
      </w:r>
    </w:p>
    <w:p w14:paraId="335E3732" w14:textId="77777777" w:rsidR="00CC70D6" w:rsidRDefault="0045670F">
      <w:r>
        <w:t xml:space="preserve">NOTE: If you wish to choose another specimen, you must make sure the specimen can be found in </w:t>
      </w:r>
      <w:hyperlink r:id="rId14">
        <w:r>
          <w:rPr>
            <w:color w:val="1155CC"/>
            <w:u w:val="single"/>
          </w:rPr>
          <w:t>https://collections-botany.fieldmuseum.org/list</w:t>
        </w:r>
      </w:hyperlink>
      <w:r>
        <w:t>. Type “T. Plowman” in the search bar, then type the collection number under “Advanced Search” to check if the specimen is there.</w:t>
      </w:r>
    </w:p>
    <w:p w14:paraId="335E3733" w14:textId="77777777" w:rsidR="00CC70D6" w:rsidRDefault="0045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 xml:space="preserve">In what year, or range of years was this field </w:t>
      </w:r>
      <w:r>
        <w:rPr>
          <w:color w:val="000000"/>
        </w:rPr>
        <w:t>notebook written? __________________________</w:t>
      </w:r>
    </w:p>
    <w:p w14:paraId="335E3735" w14:textId="32236BC3" w:rsidR="00CC70D6" w:rsidRPr="00B35F2E" w:rsidRDefault="0045670F" w:rsidP="00011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 w:rsidRPr="00B35F2E">
        <w:rPr>
          <w:color w:val="000000"/>
        </w:rPr>
        <w:t>What collection numbers are included</w:t>
      </w:r>
      <w:r w:rsidR="00B35F2E" w:rsidRPr="00B35F2E">
        <w:rPr>
          <w:color w:val="000000"/>
        </w:rPr>
        <w:t xml:space="preserve"> in this book</w:t>
      </w:r>
      <w:r w:rsidRPr="00B35F2E">
        <w:rPr>
          <w:color w:val="000000"/>
        </w:rPr>
        <w:t>? This may be written as a number range on the cover.</w:t>
      </w:r>
      <w:r w:rsidR="00B35F2E">
        <w:rPr>
          <w:color w:val="000000"/>
        </w:rPr>
        <w:t xml:space="preserve"> </w:t>
      </w:r>
      <w:r w:rsidRPr="00B35F2E">
        <w:rPr>
          <w:color w:val="000000"/>
        </w:rPr>
        <w:t>_______________________________________________________</w:t>
      </w:r>
    </w:p>
    <w:p w14:paraId="335E3737" w14:textId="2A0F2077" w:rsidR="00CC70D6" w:rsidRPr="00B35F2E" w:rsidRDefault="0045670F" w:rsidP="00B35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 w:rsidRPr="00B35F2E">
        <w:rPr>
          <w:color w:val="000000"/>
        </w:rPr>
        <w:t>What do these numbers refer to?</w:t>
      </w:r>
      <w:r w:rsidR="00B35F2E">
        <w:rPr>
          <w:color w:val="000000"/>
        </w:rPr>
        <w:t xml:space="preserve">  </w:t>
      </w:r>
      <w:r w:rsidRPr="00B35F2E">
        <w:rPr>
          <w:color w:val="000000"/>
        </w:rPr>
        <w:t>____________________________________________</w:t>
      </w:r>
      <w:r w:rsidR="00B35F2E">
        <w:rPr>
          <w:color w:val="000000"/>
        </w:rPr>
        <w:t>________</w:t>
      </w:r>
      <w:r w:rsidRPr="00B35F2E">
        <w:rPr>
          <w:color w:val="000000"/>
        </w:rPr>
        <w:t>_</w:t>
      </w:r>
      <w:r w:rsidR="00B35F2E">
        <w:rPr>
          <w:color w:val="000000"/>
        </w:rPr>
        <w:t xml:space="preserve"> </w:t>
      </w:r>
      <w:r w:rsidRPr="00B35F2E">
        <w:rPr>
          <w:color w:val="000000"/>
        </w:rPr>
        <w:t>__________________________________________________________________________________</w:t>
      </w:r>
    </w:p>
    <w:p w14:paraId="335E3738" w14:textId="56E923B4" w:rsidR="00CC70D6" w:rsidRDefault="0045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In what country</w:t>
      </w:r>
      <w:r w:rsidR="00B35F2E">
        <w:rPr>
          <w:color w:val="000000"/>
        </w:rPr>
        <w:t xml:space="preserve">, </w:t>
      </w:r>
      <w:r>
        <w:rPr>
          <w:color w:val="000000"/>
        </w:rPr>
        <w:t>or countries</w:t>
      </w:r>
      <w:r w:rsidR="00B35F2E">
        <w:rPr>
          <w:color w:val="000000"/>
        </w:rPr>
        <w:t>,</w:t>
      </w:r>
      <w:r>
        <w:rPr>
          <w:color w:val="000000"/>
        </w:rPr>
        <w:t xml:space="preserve"> are the field notes from? ________________________________</w:t>
      </w:r>
      <w:r>
        <w:rPr>
          <w:color w:val="000000"/>
        </w:rPr>
        <w:t>__</w:t>
      </w:r>
    </w:p>
    <w:p w14:paraId="09CD9742" w14:textId="50EDB873" w:rsidR="00B35F2E" w:rsidRPr="006F5C86" w:rsidRDefault="0045670F" w:rsidP="00B35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F5C86">
        <w:rPr>
          <w:color w:val="000000"/>
        </w:rPr>
        <w:t>Select one of the specimens from the notebook</w:t>
      </w:r>
      <w:r w:rsidR="00B35F2E" w:rsidRPr="006F5C86">
        <w:rPr>
          <w:color w:val="000000"/>
        </w:rPr>
        <w:t xml:space="preserve"> (use the numbers listed above)</w:t>
      </w:r>
      <w:r w:rsidR="006F5C86">
        <w:rPr>
          <w:color w:val="000000"/>
        </w:rPr>
        <w:t>:</w:t>
      </w:r>
    </w:p>
    <w:p w14:paraId="6EFA30F3" w14:textId="77777777" w:rsidR="00B35F2E" w:rsidRDefault="00B35F2E" w:rsidP="00B35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CB084C1" w14:textId="77777777" w:rsidR="006F5C86" w:rsidRDefault="006F5C86" w:rsidP="00B35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335E373A" w14:textId="77777777" w:rsidR="00CC70D6" w:rsidRDefault="0045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___________     ___________________      _______________________________________________</w:t>
      </w:r>
    </w:p>
    <w:p w14:paraId="335E373B" w14:textId="12B67E9F" w:rsidR="00CC70D6" w:rsidRDefault="0045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Page # in Text</w:t>
      </w:r>
      <w:r>
        <w:rPr>
          <w:color w:val="000000"/>
        </w:rPr>
        <w:tab/>
        <w:t xml:space="preserve">    Collection #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F5C86">
        <w:rPr>
          <w:color w:val="000000"/>
        </w:rPr>
        <w:t>Plant s</w:t>
      </w:r>
      <w:r>
        <w:rPr>
          <w:color w:val="000000"/>
        </w:rPr>
        <w:t xml:space="preserve">pecies </w:t>
      </w:r>
    </w:p>
    <w:p w14:paraId="335E373C" w14:textId="77777777" w:rsidR="00CC70D6" w:rsidRDefault="00CC7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9660BCC" w14:textId="77777777" w:rsidR="006F5C86" w:rsidRDefault="006F5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2A38A01" w14:textId="77777777" w:rsidR="006F5C86" w:rsidRDefault="006F5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901A6FA" w14:textId="77777777" w:rsidR="006F5C86" w:rsidRDefault="006F5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6E99AF8F" w14:textId="62A3A0E6" w:rsidR="006F5C86" w:rsidRPr="006F5C86" w:rsidRDefault="006F5C86" w:rsidP="006F5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F5C86">
        <w:rPr>
          <w:color w:val="000000"/>
        </w:rPr>
        <w:lastRenderedPageBreak/>
        <w:t xml:space="preserve">What does the entry say? Copy the text to the best of your ability below. </w:t>
      </w:r>
    </w:p>
    <w:p w14:paraId="0277F0CE" w14:textId="627CF396" w:rsidR="006F5C86" w:rsidRDefault="006F5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</w:t>
      </w:r>
    </w:p>
    <w:p w14:paraId="335E373D" w14:textId="77777777" w:rsidR="00CC70D6" w:rsidRDefault="004567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E373E" w14:textId="77777777" w:rsidR="00CC70D6" w:rsidRDefault="004567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</w:rPr>
      </w:pPr>
      <w:r>
        <w:rPr>
          <w:color w:val="000000"/>
        </w:rPr>
        <w:t>___________________________</w:t>
      </w:r>
      <w:r>
        <w:rPr>
          <w:color w:val="000000"/>
        </w:rPr>
        <w:t>_________________________________________________________________________________________________________________________________________</w:t>
      </w:r>
    </w:p>
    <w:p w14:paraId="335E3740" w14:textId="30EE88E8" w:rsidR="00CC70D6" w:rsidRDefault="0045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Does this field notebook contain any other information in addition to specimen entries e.g., habitats, pollinators, associated scientists, institutions, etc.?</w:t>
      </w:r>
    </w:p>
    <w:p w14:paraId="335E3741" w14:textId="77777777" w:rsidR="00CC70D6" w:rsidRDefault="00CC7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335E3742" w14:textId="77777777" w:rsidR="00CC70D6" w:rsidRDefault="004567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  <w:r>
        <w:rPr>
          <w:color w:val="000000"/>
        </w:rPr>
        <w:t>____________________________________________________________________</w:t>
      </w:r>
    </w:p>
    <w:p w14:paraId="335E3743" w14:textId="77777777" w:rsidR="00CC70D6" w:rsidRDefault="0045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Are there any additional notes you see that are insightful, or even humorous?</w:t>
      </w:r>
    </w:p>
    <w:p w14:paraId="335E3744" w14:textId="77777777" w:rsidR="00CC70D6" w:rsidRDefault="0045670F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335E3745" w14:textId="77777777" w:rsidR="00CC70D6" w:rsidRDefault="00CC70D6">
      <w:pPr>
        <w:spacing w:line="480" w:lineRule="auto"/>
        <w:rPr>
          <w:b/>
        </w:rPr>
      </w:pPr>
    </w:p>
    <w:sectPr w:rsidR="00CC70D6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74B" w14:textId="77777777" w:rsidR="00000000" w:rsidRDefault="0045670F">
      <w:pPr>
        <w:spacing w:after="0" w:line="240" w:lineRule="auto"/>
      </w:pPr>
      <w:r>
        <w:separator/>
      </w:r>
    </w:p>
  </w:endnote>
  <w:endnote w:type="continuationSeparator" w:id="0">
    <w:p w14:paraId="335E374D" w14:textId="77777777" w:rsidR="00000000" w:rsidRDefault="004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3747" w14:textId="77777777" w:rsidR="00000000" w:rsidRDefault="0045670F">
      <w:pPr>
        <w:spacing w:after="0" w:line="240" w:lineRule="auto"/>
      </w:pPr>
      <w:r>
        <w:separator/>
      </w:r>
    </w:p>
  </w:footnote>
  <w:footnote w:type="continuationSeparator" w:id="0">
    <w:p w14:paraId="335E3749" w14:textId="77777777" w:rsidR="00000000" w:rsidRDefault="004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3746" w14:textId="77777777" w:rsidR="00CC70D6" w:rsidRDefault="0045670F" w:rsidP="00456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Rooting Students in their Botanical History – Learning about Botany and t</w:t>
    </w:r>
    <w:r>
      <w:rPr>
        <w:i/>
        <w:color w:val="000000"/>
        <w:sz w:val="20"/>
        <w:szCs w:val="20"/>
      </w:rPr>
      <w:t>he Importance of Herbaria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467"/>
    <w:multiLevelType w:val="multilevel"/>
    <w:tmpl w:val="1DDC0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D6"/>
    <w:rsid w:val="00011DC0"/>
    <w:rsid w:val="0045670F"/>
    <w:rsid w:val="006F5C86"/>
    <w:rsid w:val="00B35F2E"/>
    <w:rsid w:val="00CC70D6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372A"/>
  <w15:docId w15:val="{C018E0FD-F29E-485D-AC34-586CC1B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C9"/>
  </w:style>
  <w:style w:type="paragraph" w:styleId="Footer">
    <w:name w:val="footer"/>
    <w:basedOn w:val="Normal"/>
    <w:link w:val="FooterChar"/>
    <w:uiPriority w:val="99"/>
    <w:unhideWhenUsed/>
    <w:rsid w:val="002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C9"/>
  </w:style>
  <w:style w:type="paragraph" w:styleId="ListParagraph">
    <w:name w:val="List Paragraph"/>
    <w:basedOn w:val="Normal"/>
    <w:uiPriority w:val="34"/>
    <w:qFormat/>
    <w:rsid w:val="00B7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5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odiversitylibrary.org/bibliography/13676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odiversitylibrary.org/bibliography/13667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odiversitylibrary.org/bibliography/13662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iodiversitylibr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llections-botany.fieldmuseum.org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nr+b6r0bOv9OULsJEoNdwYLnQ==">CgMxLjA4AHIhMWhLZkt3cEoxcVFOZXd4Qi1HSTN0a1BZcHpIb3M3Q0Ns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FFDC676-6D1D-4B24-92C0-1637FD4B2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DA37-08F3-40B7-B4D8-33EAEDA7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Brittany (bcmcguire42)</dc:creator>
  <cp:lastModifiedBy>Shawn</cp:lastModifiedBy>
  <cp:revision>6</cp:revision>
  <dcterms:created xsi:type="dcterms:W3CDTF">2022-05-30T22:58:00Z</dcterms:created>
  <dcterms:modified xsi:type="dcterms:W3CDTF">2024-04-15T21:32:00Z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